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50" w:rsidRPr="00FC5570" w:rsidRDefault="00221350">
      <w:pPr>
        <w:rPr>
          <w:rFonts w:ascii="Arial" w:hAnsi="Arial" w:cs="Arial"/>
        </w:rPr>
      </w:pPr>
    </w:p>
    <w:p w:rsidR="00FC5570" w:rsidRPr="00FC5570" w:rsidRDefault="00FC5570" w:rsidP="00FC5570">
      <w:pPr>
        <w:spacing w:after="0" w:line="240" w:lineRule="auto"/>
        <w:ind w:right="-363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C55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Дорожно-транспортные происшествия с детьми </w:t>
      </w:r>
    </w:p>
    <w:p w:rsidR="00FC5570" w:rsidRPr="00FC5570" w:rsidRDefault="00FC5570" w:rsidP="00FC5570">
      <w:pPr>
        <w:spacing w:after="0" w:line="240" w:lineRule="auto"/>
        <w:ind w:right="-363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C55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 Московской области и </w:t>
      </w:r>
      <w:proofErr w:type="spellStart"/>
      <w:r w:rsidRPr="00FC5570">
        <w:rPr>
          <w:rFonts w:ascii="Arial" w:eastAsia="Times New Roman" w:hAnsi="Arial" w:cs="Arial"/>
          <w:b/>
          <w:sz w:val="28"/>
          <w:szCs w:val="28"/>
          <w:lang w:eastAsia="ru-RU"/>
        </w:rPr>
        <w:t>г.о</w:t>
      </w:r>
      <w:proofErr w:type="spellEnd"/>
      <w:r w:rsidRPr="00FC5570">
        <w:rPr>
          <w:rFonts w:ascii="Arial" w:eastAsia="Times New Roman" w:hAnsi="Arial" w:cs="Arial"/>
          <w:b/>
          <w:sz w:val="28"/>
          <w:szCs w:val="28"/>
          <w:lang w:eastAsia="ru-RU"/>
        </w:rPr>
        <w:t>. Мытищи  за 8 месяцев 2022 года</w:t>
      </w:r>
    </w:p>
    <w:p w:rsidR="00FC5570" w:rsidRPr="00FC5570" w:rsidRDefault="00FC5570" w:rsidP="00FC5570">
      <w:pPr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570" w:rsidRPr="00FC5570" w:rsidRDefault="00FC5570" w:rsidP="00FC5570">
      <w:pPr>
        <w:tabs>
          <w:tab w:val="left" w:pos="567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>8 месяцев 2022 года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 на дорогах Московской области зарегистрировано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309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 дорожно-транспортных происшествий с участием детей и подростков в возрасте до 16 лет (в 2021г. – </w:t>
      </w: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>288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), в результате которых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13 детей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 погибли (в 2021г. – 9) и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321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 получил травмы различной степени тяжести (в 2021г. – </w:t>
      </w: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>312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tbl>
      <w:tblPr>
        <w:tblW w:w="9356" w:type="dxa"/>
        <w:tblCellSpacing w:w="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2"/>
        <w:gridCol w:w="1984"/>
      </w:tblGrid>
      <w:tr w:rsidR="00FC5570" w:rsidRPr="00FC5570" w:rsidTr="00FC5570">
        <w:trPr>
          <w:trHeight w:val="103"/>
          <w:tblCellSpacing w:w="0" w:type="dxa"/>
        </w:trPr>
        <w:tc>
          <w:tcPr>
            <w:tcW w:w="7372" w:type="dxa"/>
            <w:shd w:val="clear" w:color="auto" w:fill="FFC000"/>
          </w:tcPr>
          <w:p w:rsidR="00FC5570" w:rsidRPr="00FC5570" w:rsidRDefault="00FC5570" w:rsidP="00FC5570">
            <w:pPr>
              <w:spacing w:before="40" w:after="40" w:line="240" w:lineRule="auto"/>
              <w:ind w:left="426" w:right="4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Основные возрастные категории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FC5570" w:rsidRPr="00FC5570" w:rsidTr="00FC5570">
        <w:trPr>
          <w:trHeight w:val="40"/>
          <w:tblCellSpacing w:w="0" w:type="dxa"/>
        </w:trPr>
        <w:tc>
          <w:tcPr>
            <w:tcW w:w="7372" w:type="dxa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left="40" w:right="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Дошкольники до 7 лет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left="40" w:right="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</w:tr>
      <w:tr w:rsidR="00FC5570" w:rsidRPr="00FC5570" w:rsidTr="00FC5570">
        <w:trPr>
          <w:trHeight w:val="40"/>
          <w:tblCellSpacing w:w="0" w:type="dxa"/>
        </w:trPr>
        <w:tc>
          <w:tcPr>
            <w:tcW w:w="7372" w:type="dxa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right="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Школьники начальных классов от 7 до 10 лет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left="40" w:right="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bookmarkStart w:id="0" w:name="_GoBack"/>
        <w:bookmarkEnd w:id="0"/>
      </w:tr>
      <w:tr w:rsidR="00FC5570" w:rsidRPr="00FC5570" w:rsidTr="00FC5570">
        <w:trPr>
          <w:trHeight w:val="40"/>
          <w:tblCellSpacing w:w="0" w:type="dxa"/>
        </w:trPr>
        <w:tc>
          <w:tcPr>
            <w:tcW w:w="7372" w:type="dxa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right="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Школьники начальных классов от 10 до 14 лет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left="40" w:right="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FC5570" w:rsidRPr="00FC5570" w:rsidTr="00FC5570">
        <w:trPr>
          <w:trHeight w:val="40"/>
          <w:tblCellSpacing w:w="0" w:type="dxa"/>
        </w:trPr>
        <w:tc>
          <w:tcPr>
            <w:tcW w:w="7372" w:type="dxa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right="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Школьники начальных классов от 14 до 16 лет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left="40" w:right="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FC5570" w:rsidRPr="00FC5570" w:rsidTr="00FC5570">
        <w:trPr>
          <w:trHeight w:val="40"/>
          <w:tblCellSpacing w:w="0" w:type="dxa"/>
        </w:trPr>
        <w:tc>
          <w:tcPr>
            <w:tcW w:w="7372" w:type="dxa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right="4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C5570" w:rsidRPr="00FC5570" w:rsidRDefault="00FC5570" w:rsidP="00FC5570">
            <w:pPr>
              <w:spacing w:before="40" w:after="40" w:line="240" w:lineRule="auto"/>
              <w:ind w:left="40" w:right="4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C55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</w:tbl>
    <w:p w:rsidR="00FC5570" w:rsidRPr="00FC5570" w:rsidRDefault="00FC5570" w:rsidP="00FC557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Всего за 8 месяцев 2022 года на территории Московской области произошло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2537</w:t>
      </w: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ДТП, в которых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426</w:t>
      </w: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человек погибли и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2950</w:t>
      </w: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получили ранения.</w:t>
      </w:r>
    </w:p>
    <w:p w:rsidR="00FC5570" w:rsidRPr="00FC5570" w:rsidRDefault="00FC5570" w:rsidP="00FC5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570">
        <w:rPr>
          <w:rFonts w:ascii="Arial" w:eastAsia="Times New Roman" w:hAnsi="Arial" w:cs="Arial"/>
          <w:sz w:val="24"/>
          <w:szCs w:val="24"/>
          <w:lang w:eastAsia="ru-RU"/>
        </w:rPr>
        <w:t>Дети, пострадавшие в результате ДТП, подразделяются на 3 категории участников дорожного движения: пешеходов, пассажиров и водителей вело и мототранспорта:</w:t>
      </w:r>
    </w:p>
    <w:p w:rsidR="00FC5570" w:rsidRPr="00FC5570" w:rsidRDefault="00FC5570" w:rsidP="00FC557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5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 участием пешеходов</w:t>
      </w:r>
      <w:r w:rsidRPr="00FC5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произошло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145 ДТП</w:t>
      </w:r>
      <w:r w:rsidRPr="00FC55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C5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2021г. - 128)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, в которых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5 детей</w:t>
      </w:r>
      <w:r w:rsidRPr="00FC557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погибли (в 2021г. – 1)  и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143 несовершеннолетних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 получили ранения (в 2021г. – 132). 120 – дети школьного возраста,  29 – дошкольники. 103 ребенка в момент ДТП находились без сопровождения взрослых.</w:t>
      </w:r>
    </w:p>
    <w:p w:rsidR="00FC5570" w:rsidRPr="00FC5570" w:rsidRDefault="00FC5570" w:rsidP="00FC55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5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 участием пассажиров</w:t>
      </w:r>
      <w:r w:rsidRPr="00FC5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зарегистрировано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107 ДТП</w:t>
      </w:r>
      <w:r w:rsidRPr="00FC5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2021г. – 126), в которых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в которых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5 детей</w:t>
      </w:r>
      <w:r w:rsidRPr="00FC557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погибли (в 2021г. – 6) и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119 детей</w:t>
      </w:r>
      <w:r w:rsidRPr="00FC557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получили </w:t>
      </w:r>
      <w:r w:rsidRPr="00FC5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ранения (в 2021г. – 148).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>18 детей перевозились с нарушениями ПДД РФ, то есть без использования детских удерживающих устройствах или не пристегнутые ремнями безопасности.</w:t>
      </w:r>
    </w:p>
    <w:p w:rsidR="00FC5570" w:rsidRPr="00FC5570" w:rsidRDefault="00FC5570" w:rsidP="00FC557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FC55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 участием вело и мототранспорта</w:t>
      </w:r>
      <w:r w:rsidRPr="00FC5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произошло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57 ДТП</w:t>
      </w:r>
      <w:r w:rsidRPr="00FC55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C5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2021г. - 40)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, в которых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3 несовершеннолетних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 погибли (в 2021г. - 2) и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59 детей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 получили ранение (в 2021г. – 38). </w:t>
      </w:r>
    </w:p>
    <w:p w:rsidR="00FC5570" w:rsidRPr="00FC5570" w:rsidRDefault="00FC5570" w:rsidP="00FC55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Всего за 8 месяцев 2022 года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FC5570">
        <w:rPr>
          <w:rFonts w:ascii="Arial" w:eastAsia="Times New Roman" w:hAnsi="Arial" w:cs="Arial"/>
          <w:sz w:val="24"/>
          <w:szCs w:val="24"/>
          <w:lang w:eastAsia="ru-RU"/>
        </w:rPr>
        <w:t>г.о</w:t>
      </w:r>
      <w:proofErr w:type="spellEnd"/>
      <w:r w:rsidRPr="00FC5570">
        <w:rPr>
          <w:rFonts w:ascii="Arial" w:eastAsia="Times New Roman" w:hAnsi="Arial" w:cs="Arial"/>
          <w:sz w:val="24"/>
          <w:szCs w:val="24"/>
          <w:lang w:eastAsia="ru-RU"/>
        </w:rPr>
        <w:t>. Мытищи произошло</w:t>
      </w: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43 ДТП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(в 2021г. </w:t>
      </w:r>
      <w:r w:rsidRPr="00FC55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 45),</w:t>
      </w: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>в которых</w:t>
      </w: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6 человек погибли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(в 2021г. – 6) и </w:t>
      </w:r>
      <w:r w:rsidRPr="00FC55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41 человек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получил различные травмы (в 2021г. – 47). С детьми ДТП зарегистрировано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9 ДТП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 (в 2021г. – 5), в которых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1 ребенок погиб</w:t>
      </w:r>
      <w:r w:rsidRPr="00FC557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(в 2021г. – 0) и </w:t>
      </w:r>
      <w:r w:rsidRPr="00FC557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  <w:t>8 детей</w:t>
      </w:r>
      <w:r w:rsidRPr="00FC5570">
        <w:rPr>
          <w:rFonts w:ascii="Arial" w:eastAsia="Times New Roman" w:hAnsi="Arial" w:cs="Arial"/>
          <w:sz w:val="24"/>
          <w:szCs w:val="24"/>
          <w:lang w:eastAsia="ru-RU"/>
        </w:rPr>
        <w:t xml:space="preserve"> получили травмы (в 2021г. – 5). </w:t>
      </w:r>
    </w:p>
    <w:p w:rsidR="00FC5570" w:rsidRPr="00FC5570" w:rsidRDefault="00FC5570" w:rsidP="00FC5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5570" w:rsidRPr="00FC5570" w:rsidRDefault="00FC5570" w:rsidP="00FC5570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570">
        <w:rPr>
          <w:rFonts w:ascii="Arial" w:eastAsia="Times New Roman" w:hAnsi="Arial" w:cs="Arial"/>
          <w:sz w:val="24"/>
          <w:szCs w:val="24"/>
          <w:lang w:eastAsia="ru-RU"/>
        </w:rPr>
        <w:t>Отдел ГИБДД МУ МВД России «</w:t>
      </w:r>
      <w:proofErr w:type="spellStart"/>
      <w:r w:rsidRPr="00FC5570">
        <w:rPr>
          <w:rFonts w:ascii="Arial" w:eastAsia="Times New Roman" w:hAnsi="Arial" w:cs="Arial"/>
          <w:sz w:val="24"/>
          <w:szCs w:val="24"/>
          <w:lang w:eastAsia="ru-RU"/>
        </w:rPr>
        <w:t>Мытищинско</w:t>
      </w:r>
      <w:proofErr w:type="spellEnd"/>
    </w:p>
    <w:p w:rsidR="00FC5570" w:rsidRPr="00FC5570" w:rsidRDefault="00FC5570" w:rsidP="00FC557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70" w:rsidRPr="00FC5570" w:rsidRDefault="00FC5570" w:rsidP="00FC5570">
      <w:pPr>
        <w:rPr>
          <w:sz w:val="24"/>
          <w:szCs w:val="24"/>
        </w:rPr>
      </w:pPr>
    </w:p>
    <w:sectPr w:rsidR="00FC5570" w:rsidRPr="00FC5570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9E" w:rsidRDefault="00FC5570" w:rsidP="002265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99E" w:rsidRDefault="00FC55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9E" w:rsidRDefault="00FC5570" w:rsidP="002265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299E" w:rsidRDefault="00FC557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686"/>
    <w:multiLevelType w:val="hybridMultilevel"/>
    <w:tmpl w:val="903A81C6"/>
    <w:lvl w:ilvl="0" w:tplc="5B4008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70"/>
    <w:rsid w:val="00221350"/>
    <w:rsid w:val="00F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C5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C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2022-09-15T06:50:00Z</dcterms:created>
  <dcterms:modified xsi:type="dcterms:W3CDTF">2022-09-15T06:54:00Z</dcterms:modified>
</cp:coreProperties>
</file>